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CF" w:rsidRDefault="005B5B57" w:rsidP="00404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B5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68.3pt;margin-top:182pt;width:201.6pt;height:23.7pt;z-index:251662336" filled="f" stroked="f">
            <v:textbox>
              <w:txbxContent>
                <w:p w:rsidR="00C05BCF" w:rsidRDefault="00C05BCF">
                  <w:pPr>
                    <w:pStyle w:val="BrochureSubtitle"/>
                  </w:pPr>
                </w:p>
              </w:txbxContent>
            </v:textbox>
          </v:shape>
        </w:pict>
      </w:r>
      <w:r w:rsidR="002836FD" w:rsidRPr="002836FD">
        <w:rPr>
          <w:rFonts w:ascii="Times New Roman" w:hAnsi="Times New Roman" w:cs="Times New Roman"/>
          <w:b/>
          <w:sz w:val="28"/>
          <w:szCs w:val="28"/>
        </w:rPr>
        <w:t xml:space="preserve">САНКТ-ПЕТЕРБУРГСКИЙ ГОСУДАРСТВЕННЫЙ МОРСКОЙ </w:t>
      </w:r>
      <w:r w:rsidR="002836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36FD" w:rsidRPr="002836FD">
        <w:rPr>
          <w:rFonts w:ascii="Times New Roman" w:hAnsi="Times New Roman" w:cs="Times New Roman"/>
          <w:b/>
          <w:sz w:val="28"/>
          <w:szCs w:val="28"/>
        </w:rPr>
        <w:t>ТЕХНИЧЕСКИЙ УНИВЕРСИТЕТ</w:t>
      </w:r>
    </w:p>
    <w:p w:rsidR="002836FD" w:rsidRDefault="002836FD" w:rsidP="002836FD">
      <w:pPr>
        <w:rPr>
          <w:rFonts w:ascii="Times New Roman" w:hAnsi="Times New Roman" w:cs="Times New Roman"/>
          <w:b/>
          <w:sz w:val="28"/>
          <w:szCs w:val="28"/>
        </w:rPr>
      </w:pPr>
    </w:p>
    <w:p w:rsidR="002836FD" w:rsidRDefault="002836FD" w:rsidP="002836FD">
      <w:pPr>
        <w:rPr>
          <w:rFonts w:ascii="Times New Roman" w:hAnsi="Times New Roman" w:cs="Times New Roman"/>
          <w:b/>
          <w:sz w:val="28"/>
          <w:szCs w:val="28"/>
        </w:rPr>
      </w:pPr>
    </w:p>
    <w:p w:rsidR="002836FD" w:rsidRDefault="002836FD" w:rsidP="0028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:rsidR="002836FD" w:rsidRDefault="002836FD" w:rsidP="0028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39.03.01 - Социология</w:t>
      </w:r>
    </w:p>
    <w:p w:rsidR="002836FD" w:rsidRDefault="002836FD" w:rsidP="0028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6FD" w:rsidRDefault="002836FD" w:rsidP="0028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6FD" w:rsidRDefault="002836FD" w:rsidP="002836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6FD" w:rsidRDefault="002836FD" w:rsidP="0028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подготовки</w:t>
      </w:r>
    </w:p>
    <w:p w:rsidR="002836FD" w:rsidRDefault="002836FD" w:rsidP="0028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6FD" w:rsidRDefault="002836FD" w:rsidP="0028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«ЭКОНОМИЧЕСКАЯ СОЦИОЛОГИЯ»</w:t>
      </w:r>
    </w:p>
    <w:p w:rsidR="002836FD" w:rsidRDefault="002836FD" w:rsidP="002836FD">
      <w:pPr>
        <w:rPr>
          <w:rFonts w:ascii="Times New Roman" w:hAnsi="Times New Roman" w:cs="Times New Roman"/>
          <w:b/>
          <w:sz w:val="28"/>
          <w:szCs w:val="28"/>
        </w:rPr>
      </w:pPr>
    </w:p>
    <w:p w:rsidR="002836FD" w:rsidRDefault="002836FD" w:rsidP="002836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564130" cy="1837631"/>
            <wp:effectExtent l="19050" t="0" r="7620" b="0"/>
            <wp:docPr id="4" name="Рисунок 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857" cy="18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6FD" w:rsidRDefault="002836FD" w:rsidP="00643E3B">
      <w:pPr>
        <w:pStyle w:val="a9"/>
        <w:ind w:firstLine="113"/>
        <w:jc w:val="both"/>
        <w:rPr>
          <w:bCs/>
          <w:spacing w:val="-6"/>
          <w:szCs w:val="24"/>
        </w:rPr>
      </w:pPr>
      <w:r w:rsidRPr="002836FD">
        <w:rPr>
          <w:bCs/>
          <w:spacing w:val="-6"/>
          <w:szCs w:val="24"/>
        </w:rPr>
        <w:lastRenderedPageBreak/>
        <w:t>Кафедра философии и социологии с 1992 года осуществляет подготовку социологов, проведя 15 выпусков. Накоплен большой научно-педагогический опыт подготовки социологов. Прием бакалавров-социологов по профилю «Экономическая социология» осуществляется с 2011 года.</w:t>
      </w:r>
    </w:p>
    <w:p w:rsidR="00643E3B" w:rsidRPr="002836FD" w:rsidRDefault="00643E3B" w:rsidP="00643E3B">
      <w:pPr>
        <w:pStyle w:val="a9"/>
        <w:ind w:firstLine="113"/>
        <w:jc w:val="both"/>
        <w:rPr>
          <w:bCs/>
          <w:spacing w:val="-6"/>
          <w:szCs w:val="24"/>
        </w:rPr>
      </w:pPr>
    </w:p>
    <w:p w:rsidR="002836FD" w:rsidRDefault="002836FD" w:rsidP="00643E3B">
      <w:pPr>
        <w:pStyle w:val="a9"/>
        <w:ind w:firstLine="113"/>
        <w:jc w:val="both"/>
        <w:rPr>
          <w:b/>
          <w:bCs/>
          <w:spacing w:val="-6"/>
          <w:szCs w:val="24"/>
        </w:rPr>
      </w:pPr>
      <w:r w:rsidRPr="002836FD">
        <w:rPr>
          <w:b/>
          <w:bCs/>
          <w:spacing w:val="-6"/>
          <w:szCs w:val="24"/>
        </w:rPr>
        <w:t>Чем будут заниматься бакалавры социологии (экономическая социология)?</w:t>
      </w:r>
    </w:p>
    <w:p w:rsidR="00643E3B" w:rsidRPr="002836FD" w:rsidRDefault="00643E3B" w:rsidP="00643E3B">
      <w:pPr>
        <w:pStyle w:val="a9"/>
        <w:ind w:firstLine="113"/>
        <w:jc w:val="both"/>
        <w:rPr>
          <w:b/>
          <w:bCs/>
          <w:spacing w:val="-6"/>
          <w:szCs w:val="24"/>
        </w:rPr>
      </w:pP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  <w:r w:rsidRPr="002836FD">
        <w:rPr>
          <w:spacing w:val="2"/>
          <w:szCs w:val="24"/>
        </w:rPr>
        <w:t>Изучать социальное, экономическое, политическое и духовное</w:t>
      </w:r>
      <w:r w:rsidRPr="002836FD">
        <w:rPr>
          <w:rFonts w:eastAsia="Times New Roman"/>
          <w:spacing w:val="2"/>
          <w:szCs w:val="24"/>
        </w:rPr>
        <w:t xml:space="preserve"> </w:t>
      </w:r>
      <w:r w:rsidRPr="002836FD">
        <w:rPr>
          <w:szCs w:val="24"/>
        </w:rPr>
        <w:t>состояния  общества,  закономерности   его развития</w:t>
      </w:r>
      <w:r w:rsidRPr="002836FD">
        <w:rPr>
          <w:rFonts w:eastAsia="Times New Roman"/>
          <w:szCs w:val="24"/>
        </w:rPr>
        <w:t xml:space="preserve"> </w:t>
      </w:r>
      <w:r w:rsidRPr="002836FD">
        <w:rPr>
          <w:spacing w:val="-1"/>
          <w:szCs w:val="24"/>
        </w:rPr>
        <w:t>социологическими методами: проводить опросы населения, составлять прогнозы, давать  экспертные оценки, участвовать в организации предвыборных кампаний депутатов, работать в органах управления</w:t>
      </w:r>
      <w:r w:rsidR="00BF1BB1">
        <w:rPr>
          <w:spacing w:val="-1"/>
          <w:szCs w:val="24"/>
        </w:rPr>
        <w:t xml:space="preserve"> на производстве</w:t>
      </w:r>
      <w:r w:rsidRPr="002836FD">
        <w:rPr>
          <w:spacing w:val="-1"/>
          <w:szCs w:val="24"/>
        </w:rPr>
        <w:t xml:space="preserve"> и др.</w:t>
      </w:r>
    </w:p>
    <w:p w:rsidR="002836FD" w:rsidRPr="002836FD" w:rsidRDefault="002836FD" w:rsidP="00643E3B">
      <w:pPr>
        <w:pStyle w:val="a9"/>
        <w:ind w:firstLine="113"/>
        <w:jc w:val="both"/>
        <w:rPr>
          <w:szCs w:val="24"/>
        </w:rPr>
      </w:pPr>
      <w:r w:rsidRPr="002836FD">
        <w:rPr>
          <w:szCs w:val="24"/>
        </w:rPr>
        <w:t xml:space="preserve">Бакалавр по направлению подготовки </w:t>
      </w:r>
      <w:r w:rsidRPr="002836FD">
        <w:rPr>
          <w:b/>
          <w:bCs/>
          <w:szCs w:val="24"/>
        </w:rPr>
        <w:t xml:space="preserve">39.03.01. Социология </w:t>
      </w:r>
      <w:r w:rsidRPr="002836FD">
        <w:rPr>
          <w:szCs w:val="24"/>
        </w:rPr>
        <w:t>готовится к следующим видам профессиональной деятельности:</w:t>
      </w:r>
    </w:p>
    <w:p w:rsidR="002836FD" w:rsidRPr="002836FD" w:rsidRDefault="002836FD" w:rsidP="00643E3B">
      <w:pPr>
        <w:pStyle w:val="a9"/>
        <w:numPr>
          <w:ilvl w:val="0"/>
          <w:numId w:val="3"/>
        </w:numPr>
        <w:ind w:left="0" w:firstLine="113"/>
        <w:jc w:val="both"/>
        <w:rPr>
          <w:szCs w:val="24"/>
        </w:rPr>
      </w:pPr>
      <w:r w:rsidRPr="002836FD">
        <w:rPr>
          <w:i/>
          <w:szCs w:val="24"/>
        </w:rPr>
        <w:t>Научно-исследовательская деятельность</w:t>
      </w:r>
      <w:r w:rsidRPr="002836FD">
        <w:rPr>
          <w:szCs w:val="24"/>
        </w:rPr>
        <w:tab/>
      </w:r>
      <w:r w:rsidRPr="002836FD">
        <w:rPr>
          <w:spacing w:val="-3"/>
          <w:szCs w:val="24"/>
        </w:rPr>
        <w:t>(в том числе в рамках магистратуры и аспирантуры</w:t>
      </w:r>
      <w:r w:rsidRPr="002836FD">
        <w:rPr>
          <w:szCs w:val="24"/>
        </w:rPr>
        <w:t>, которые существуют на отделении социологии);</w:t>
      </w:r>
    </w:p>
    <w:p w:rsidR="002836FD" w:rsidRPr="002836FD" w:rsidRDefault="002836FD" w:rsidP="00643E3B">
      <w:pPr>
        <w:pStyle w:val="a9"/>
        <w:numPr>
          <w:ilvl w:val="0"/>
          <w:numId w:val="3"/>
        </w:numPr>
        <w:ind w:left="0" w:firstLine="113"/>
        <w:jc w:val="both"/>
        <w:rPr>
          <w:szCs w:val="24"/>
        </w:rPr>
      </w:pPr>
      <w:r w:rsidRPr="002836FD">
        <w:rPr>
          <w:i/>
          <w:szCs w:val="24"/>
        </w:rPr>
        <w:t xml:space="preserve">Производственно-прикладная деятельность </w:t>
      </w:r>
      <w:r w:rsidRPr="002836FD">
        <w:rPr>
          <w:szCs w:val="24"/>
        </w:rPr>
        <w:t>(</w:t>
      </w:r>
      <w:r w:rsidRPr="002836FD">
        <w:rPr>
          <w:spacing w:val="7"/>
          <w:szCs w:val="24"/>
        </w:rPr>
        <w:t xml:space="preserve">просветительская, информационная и консультационная </w:t>
      </w:r>
      <w:r w:rsidRPr="002836FD">
        <w:rPr>
          <w:spacing w:val="10"/>
          <w:szCs w:val="24"/>
        </w:rPr>
        <w:t xml:space="preserve">работа в органах власти и </w:t>
      </w:r>
      <w:r w:rsidRPr="002836FD">
        <w:rPr>
          <w:spacing w:val="10"/>
          <w:szCs w:val="24"/>
        </w:rPr>
        <w:lastRenderedPageBreak/>
        <w:t xml:space="preserve">управления, учреждениях образования, </w:t>
      </w:r>
      <w:r w:rsidRPr="002836FD">
        <w:rPr>
          <w:spacing w:val="1"/>
          <w:szCs w:val="24"/>
        </w:rPr>
        <w:t xml:space="preserve">культуры, здравоохранения, а также в области социальных коммуникаций </w:t>
      </w:r>
      <w:r w:rsidRPr="002836FD">
        <w:rPr>
          <w:szCs w:val="24"/>
        </w:rPr>
        <w:t>и других областях профессиональной деятельности);</w:t>
      </w:r>
    </w:p>
    <w:p w:rsidR="002836FD" w:rsidRPr="002836FD" w:rsidRDefault="002836FD" w:rsidP="00643E3B">
      <w:pPr>
        <w:pStyle w:val="a9"/>
        <w:numPr>
          <w:ilvl w:val="0"/>
          <w:numId w:val="3"/>
        </w:numPr>
        <w:ind w:left="0" w:firstLine="113"/>
        <w:jc w:val="both"/>
        <w:rPr>
          <w:szCs w:val="24"/>
        </w:rPr>
      </w:pPr>
      <w:r w:rsidRPr="002836FD">
        <w:rPr>
          <w:i/>
          <w:spacing w:val="3"/>
          <w:szCs w:val="24"/>
        </w:rPr>
        <w:t>Проектная   деятельность</w:t>
      </w:r>
      <w:r w:rsidRPr="002836FD">
        <w:rPr>
          <w:spacing w:val="3"/>
          <w:szCs w:val="24"/>
        </w:rPr>
        <w:t xml:space="preserve">   (диагностика,   планирование   и   оценка </w:t>
      </w:r>
      <w:r w:rsidRPr="002836FD">
        <w:rPr>
          <w:spacing w:val="1"/>
          <w:szCs w:val="24"/>
        </w:rPr>
        <w:t xml:space="preserve">текущих показателей, характеризующих объекты профессиональной деятельности; анализ соотношения текущих и целевых показателей и </w:t>
      </w:r>
      <w:r w:rsidRPr="002836FD">
        <w:rPr>
          <w:spacing w:val="10"/>
          <w:szCs w:val="24"/>
        </w:rPr>
        <w:t xml:space="preserve">разработка мер по его оптимизации с учётом доступных ресурсов, </w:t>
      </w:r>
      <w:r w:rsidRPr="002836FD">
        <w:rPr>
          <w:spacing w:val="17"/>
          <w:szCs w:val="24"/>
        </w:rPr>
        <w:t xml:space="preserve">создание информационной базы для мониторинга проектной </w:t>
      </w:r>
      <w:r w:rsidRPr="002836FD">
        <w:rPr>
          <w:spacing w:val="-1"/>
          <w:szCs w:val="24"/>
        </w:rPr>
        <w:t xml:space="preserve">деятельности; экспертная оценка политических и экономических проектов);  </w:t>
      </w:r>
    </w:p>
    <w:p w:rsidR="002836FD" w:rsidRPr="002836FD" w:rsidRDefault="002836FD" w:rsidP="00643E3B">
      <w:pPr>
        <w:pStyle w:val="a9"/>
        <w:numPr>
          <w:ilvl w:val="0"/>
          <w:numId w:val="3"/>
        </w:numPr>
        <w:ind w:left="0" w:firstLine="113"/>
        <w:jc w:val="both"/>
        <w:rPr>
          <w:szCs w:val="24"/>
        </w:rPr>
      </w:pPr>
      <w:proofErr w:type="gramStart"/>
      <w:r w:rsidRPr="002836FD">
        <w:rPr>
          <w:i/>
          <w:szCs w:val="24"/>
        </w:rPr>
        <w:t>Организационно-управленческая</w:t>
      </w:r>
      <w:proofErr w:type="gramEnd"/>
      <w:r w:rsidRPr="002836FD">
        <w:rPr>
          <w:i/>
          <w:szCs w:val="24"/>
        </w:rPr>
        <w:t xml:space="preserve"> </w:t>
      </w:r>
      <w:r w:rsidRPr="002836FD">
        <w:rPr>
          <w:spacing w:val="-7"/>
          <w:szCs w:val="24"/>
        </w:rPr>
        <w:t xml:space="preserve">(на </w:t>
      </w:r>
      <w:r w:rsidRPr="002836FD">
        <w:rPr>
          <w:spacing w:val="-1"/>
          <w:szCs w:val="24"/>
        </w:rPr>
        <w:t>всех уровнях</w:t>
      </w:r>
      <w:r w:rsidRPr="002836FD">
        <w:rPr>
          <w:spacing w:val="-4"/>
          <w:szCs w:val="24"/>
        </w:rPr>
        <w:t xml:space="preserve"> </w:t>
      </w:r>
      <w:r w:rsidRPr="002836FD">
        <w:rPr>
          <w:szCs w:val="24"/>
        </w:rPr>
        <w:t>профессиональной деятельности);</w:t>
      </w:r>
    </w:p>
    <w:p w:rsidR="002836FD" w:rsidRPr="002836FD" w:rsidRDefault="002836FD" w:rsidP="00643E3B">
      <w:pPr>
        <w:pStyle w:val="a9"/>
        <w:numPr>
          <w:ilvl w:val="0"/>
          <w:numId w:val="3"/>
        </w:numPr>
        <w:ind w:left="0" w:firstLine="113"/>
        <w:jc w:val="both"/>
        <w:rPr>
          <w:szCs w:val="24"/>
        </w:rPr>
      </w:pPr>
      <w:r w:rsidRPr="002836FD">
        <w:rPr>
          <w:i/>
          <w:szCs w:val="24"/>
        </w:rPr>
        <w:t xml:space="preserve">Педагогическая деятельность </w:t>
      </w:r>
      <w:r w:rsidRPr="002836FD">
        <w:rPr>
          <w:szCs w:val="24"/>
        </w:rPr>
        <w:t>в вузах, средних учебных заведениях, и в школе.</w:t>
      </w: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</w:p>
    <w:p w:rsidR="002836FD" w:rsidRPr="002836FD" w:rsidRDefault="002836FD" w:rsidP="00643E3B">
      <w:pPr>
        <w:pStyle w:val="a9"/>
        <w:ind w:firstLine="113"/>
        <w:jc w:val="both"/>
        <w:rPr>
          <w:b/>
          <w:spacing w:val="-1"/>
          <w:szCs w:val="24"/>
        </w:rPr>
      </w:pPr>
      <w:r w:rsidRPr="002836FD">
        <w:rPr>
          <w:b/>
          <w:spacing w:val="-1"/>
          <w:szCs w:val="24"/>
        </w:rPr>
        <w:t>В процессе учебы бакалаврам социологии предстоит:</w:t>
      </w: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  <w:r w:rsidRPr="002836FD">
        <w:rPr>
          <w:spacing w:val="-1"/>
          <w:szCs w:val="24"/>
        </w:rPr>
        <w:t>•</w:t>
      </w:r>
      <w:r w:rsidRPr="002836FD">
        <w:rPr>
          <w:spacing w:val="-1"/>
          <w:szCs w:val="24"/>
        </w:rPr>
        <w:tab/>
        <w:t>изучать специальную литературу о достижениях отечественной и зарубежной социологии;</w:t>
      </w: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  <w:r w:rsidRPr="002836FD">
        <w:rPr>
          <w:spacing w:val="-1"/>
          <w:szCs w:val="24"/>
        </w:rPr>
        <w:t>•</w:t>
      </w:r>
      <w:r w:rsidRPr="002836FD">
        <w:rPr>
          <w:spacing w:val="-1"/>
          <w:szCs w:val="24"/>
        </w:rPr>
        <w:tab/>
        <w:t>участвовать в проведении научных исследований и проектов;</w:t>
      </w: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  <w:r w:rsidRPr="002836FD">
        <w:rPr>
          <w:spacing w:val="-1"/>
          <w:szCs w:val="24"/>
        </w:rPr>
        <w:lastRenderedPageBreak/>
        <w:t>•</w:t>
      </w:r>
      <w:r w:rsidRPr="002836FD">
        <w:rPr>
          <w:spacing w:val="-1"/>
          <w:szCs w:val="24"/>
        </w:rPr>
        <w:tab/>
        <w:t>осуществлять сбор, обработку, анализ и систематизацию научной информации по заданной теме; составлять рефераты и библиографические списки;</w:t>
      </w: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  <w:r w:rsidRPr="002836FD">
        <w:rPr>
          <w:spacing w:val="-1"/>
          <w:szCs w:val="24"/>
        </w:rPr>
        <w:t>•</w:t>
      </w:r>
      <w:r w:rsidRPr="002836FD">
        <w:rPr>
          <w:spacing w:val="-1"/>
          <w:szCs w:val="24"/>
        </w:rPr>
        <w:tab/>
        <w:t>участвовать в подготовке научных отчетов, обзоров, публикаций,</w:t>
      </w: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  <w:r w:rsidRPr="002836FD">
        <w:rPr>
          <w:spacing w:val="-1"/>
          <w:szCs w:val="24"/>
        </w:rPr>
        <w:t>•</w:t>
      </w:r>
      <w:r w:rsidRPr="002836FD">
        <w:rPr>
          <w:spacing w:val="-1"/>
          <w:szCs w:val="24"/>
        </w:rPr>
        <w:tab/>
        <w:t>участвовать в организации конференций, семинаров, круглых столов, выступить с докладами на конференциях;</w:t>
      </w: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  <w:r w:rsidRPr="002836FD">
        <w:rPr>
          <w:spacing w:val="-1"/>
          <w:szCs w:val="24"/>
        </w:rPr>
        <w:t>•</w:t>
      </w:r>
      <w:r w:rsidRPr="002836FD">
        <w:rPr>
          <w:spacing w:val="-1"/>
          <w:szCs w:val="24"/>
        </w:rPr>
        <w:tab/>
        <w:t>работать в качестве анкетера и интервьюера;</w:t>
      </w: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  <w:r w:rsidRPr="002836FD">
        <w:rPr>
          <w:spacing w:val="-1"/>
          <w:szCs w:val="24"/>
        </w:rPr>
        <w:t>•</w:t>
      </w:r>
      <w:r w:rsidRPr="002836FD">
        <w:rPr>
          <w:spacing w:val="-1"/>
          <w:szCs w:val="24"/>
        </w:rPr>
        <w:tab/>
        <w:t>проводить анализ полученной информации с использованием современной вычислительной техники;</w:t>
      </w: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  <w:r w:rsidRPr="002836FD">
        <w:rPr>
          <w:spacing w:val="-1"/>
          <w:szCs w:val="24"/>
        </w:rPr>
        <w:t xml:space="preserve">•   участвовать в научно-практических конференциях студентов на базе факультета социологии СПб университета, других вузов города, заниматься в социологическом кружке в нашем университете; готовить работы к публикациям. </w:t>
      </w: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  <w:r w:rsidRPr="002836FD">
        <w:rPr>
          <w:spacing w:val="-1"/>
          <w:szCs w:val="24"/>
        </w:rPr>
        <w:t xml:space="preserve">Обучение очное, внебюджетное. </w:t>
      </w:r>
    </w:p>
    <w:p w:rsidR="002836FD" w:rsidRPr="002836FD" w:rsidRDefault="002836FD" w:rsidP="00643E3B">
      <w:pPr>
        <w:pStyle w:val="a9"/>
        <w:ind w:firstLine="113"/>
        <w:jc w:val="both"/>
        <w:rPr>
          <w:spacing w:val="-1"/>
          <w:szCs w:val="24"/>
        </w:rPr>
      </w:pPr>
    </w:p>
    <w:p w:rsidR="002836FD" w:rsidRDefault="002836FD" w:rsidP="00E830DD">
      <w:pPr>
        <w:pStyle w:val="a9"/>
        <w:ind w:firstLine="113"/>
        <w:jc w:val="center"/>
        <w:rPr>
          <w:b/>
          <w:spacing w:val="-1"/>
          <w:szCs w:val="24"/>
        </w:rPr>
      </w:pPr>
      <w:r w:rsidRPr="002836FD">
        <w:rPr>
          <w:b/>
          <w:spacing w:val="-1"/>
          <w:szCs w:val="24"/>
        </w:rPr>
        <w:t>Где проходят практику?</w:t>
      </w:r>
    </w:p>
    <w:p w:rsidR="00643E3B" w:rsidRPr="002836FD" w:rsidRDefault="00643E3B" w:rsidP="00643E3B">
      <w:pPr>
        <w:pStyle w:val="a9"/>
        <w:ind w:firstLine="113"/>
        <w:jc w:val="both"/>
        <w:rPr>
          <w:b/>
          <w:szCs w:val="24"/>
        </w:rPr>
      </w:pPr>
    </w:p>
    <w:p w:rsidR="002836FD" w:rsidRDefault="007B2FB0" w:rsidP="007B2FB0">
      <w:pPr>
        <w:pStyle w:val="a9"/>
        <w:ind w:hanging="426"/>
        <w:jc w:val="both"/>
        <w:rPr>
          <w:szCs w:val="24"/>
        </w:rPr>
      </w:pPr>
      <w:r>
        <w:rPr>
          <w:szCs w:val="24"/>
        </w:rPr>
        <w:t xml:space="preserve">        </w:t>
      </w:r>
      <w:r w:rsidR="002836FD" w:rsidRPr="002836FD">
        <w:rPr>
          <w:szCs w:val="24"/>
        </w:rPr>
        <w:t>В ведущих социологических центрах: Институт социологии РАН, Цен</w:t>
      </w:r>
      <w:r w:rsidR="00E830DD">
        <w:rPr>
          <w:szCs w:val="24"/>
        </w:rPr>
        <w:t xml:space="preserve">тре независимых социологических </w:t>
      </w:r>
      <w:r w:rsidR="002836FD" w:rsidRPr="002836FD">
        <w:rPr>
          <w:szCs w:val="24"/>
        </w:rPr>
        <w:t>исследований, Центре социально-политических исследований и др.</w:t>
      </w:r>
    </w:p>
    <w:p w:rsidR="00643E3B" w:rsidRPr="002836FD" w:rsidRDefault="00643E3B" w:rsidP="00643E3B">
      <w:pPr>
        <w:pStyle w:val="a9"/>
        <w:ind w:firstLine="113"/>
        <w:jc w:val="both"/>
        <w:rPr>
          <w:szCs w:val="24"/>
        </w:rPr>
      </w:pPr>
    </w:p>
    <w:p w:rsidR="002836FD" w:rsidRDefault="002836FD" w:rsidP="00E830DD">
      <w:pPr>
        <w:pStyle w:val="a9"/>
        <w:ind w:firstLine="113"/>
        <w:jc w:val="center"/>
        <w:rPr>
          <w:b/>
          <w:szCs w:val="24"/>
        </w:rPr>
      </w:pPr>
      <w:r w:rsidRPr="002836FD">
        <w:rPr>
          <w:b/>
          <w:szCs w:val="24"/>
        </w:rPr>
        <w:lastRenderedPageBreak/>
        <w:t>Результаты освоения программы обучения:</w:t>
      </w:r>
    </w:p>
    <w:p w:rsidR="00E830DD" w:rsidRPr="002836FD" w:rsidRDefault="00E830DD" w:rsidP="00643E3B">
      <w:pPr>
        <w:pStyle w:val="a9"/>
        <w:ind w:firstLine="113"/>
        <w:jc w:val="both"/>
        <w:rPr>
          <w:b/>
          <w:szCs w:val="24"/>
        </w:rPr>
      </w:pPr>
    </w:p>
    <w:p w:rsidR="002836FD" w:rsidRDefault="002836FD" w:rsidP="00643E3B">
      <w:pPr>
        <w:pStyle w:val="a9"/>
        <w:ind w:firstLine="113"/>
        <w:jc w:val="both"/>
        <w:rPr>
          <w:szCs w:val="24"/>
        </w:rPr>
      </w:pPr>
      <w:r w:rsidRPr="002836FD">
        <w:rPr>
          <w:szCs w:val="24"/>
        </w:rPr>
        <w:t>Выпускники получают знания  и навыки, необходимые для работы в качестве социологов, маркетологов,  менеджеров, специалистов по связям с общественностью, в сфере социальной работы, социальных аналитиков, экспертов, консультантов, преподавателей социальных наук в высших учебных заведениях</w:t>
      </w:r>
      <w:r w:rsidR="00BF1BB1">
        <w:rPr>
          <w:szCs w:val="24"/>
        </w:rPr>
        <w:t xml:space="preserve"> и управленцев всех уровней</w:t>
      </w:r>
      <w:r w:rsidRPr="002836FD">
        <w:rPr>
          <w:szCs w:val="24"/>
        </w:rPr>
        <w:t>. Все это позволяет осуществлять подготовка по профилю «Экономическая социология».</w:t>
      </w:r>
    </w:p>
    <w:p w:rsidR="00643E3B" w:rsidRPr="002836FD" w:rsidRDefault="00643E3B" w:rsidP="00643E3B">
      <w:pPr>
        <w:pStyle w:val="a9"/>
        <w:ind w:firstLine="113"/>
        <w:jc w:val="both"/>
        <w:rPr>
          <w:szCs w:val="24"/>
        </w:rPr>
      </w:pPr>
    </w:p>
    <w:p w:rsidR="002836FD" w:rsidRDefault="002836FD" w:rsidP="00E830DD">
      <w:pPr>
        <w:pStyle w:val="a9"/>
        <w:ind w:firstLine="113"/>
        <w:jc w:val="center"/>
        <w:rPr>
          <w:b/>
          <w:szCs w:val="24"/>
        </w:rPr>
      </w:pPr>
      <w:r w:rsidRPr="002836FD">
        <w:rPr>
          <w:b/>
          <w:szCs w:val="24"/>
        </w:rPr>
        <w:t>Где работают выпускники?</w:t>
      </w:r>
    </w:p>
    <w:p w:rsidR="00643E3B" w:rsidRPr="002836FD" w:rsidRDefault="00643E3B" w:rsidP="00643E3B">
      <w:pPr>
        <w:pStyle w:val="a9"/>
        <w:ind w:firstLine="113"/>
        <w:jc w:val="both"/>
        <w:rPr>
          <w:b/>
          <w:szCs w:val="24"/>
        </w:rPr>
      </w:pPr>
    </w:p>
    <w:p w:rsidR="002836FD" w:rsidRPr="002836FD" w:rsidRDefault="002836FD" w:rsidP="00643E3B">
      <w:pPr>
        <w:pStyle w:val="a9"/>
        <w:ind w:firstLine="113"/>
        <w:jc w:val="both"/>
        <w:rPr>
          <w:szCs w:val="24"/>
        </w:rPr>
      </w:pPr>
      <w:proofErr w:type="gramStart"/>
      <w:r w:rsidRPr="002836FD">
        <w:rPr>
          <w:szCs w:val="24"/>
        </w:rPr>
        <w:t xml:space="preserve">Органы государственной власти и управления (городские и районные администрации, информационно-аналитические службы производственных предприятий, маркетинговые компании, </w:t>
      </w:r>
      <w:proofErr w:type="spellStart"/>
      <w:r w:rsidRPr="002836FD">
        <w:rPr>
          <w:szCs w:val="24"/>
        </w:rPr>
        <w:t>рекрутинговые</w:t>
      </w:r>
      <w:proofErr w:type="spellEnd"/>
      <w:r w:rsidRPr="002836FD">
        <w:rPr>
          <w:szCs w:val="24"/>
        </w:rPr>
        <w:t xml:space="preserve"> компании, туристический бизнес, средства массовой информации, </w:t>
      </w:r>
      <w:proofErr w:type="spellStart"/>
      <w:r w:rsidRPr="002836FD">
        <w:rPr>
          <w:szCs w:val="24"/>
        </w:rPr>
        <w:t>мониторниговые</w:t>
      </w:r>
      <w:proofErr w:type="spellEnd"/>
      <w:r w:rsidRPr="002836FD">
        <w:rPr>
          <w:szCs w:val="24"/>
        </w:rPr>
        <w:t xml:space="preserve"> и исследовательские центры.</w:t>
      </w:r>
      <w:proofErr w:type="gramEnd"/>
    </w:p>
    <w:p w:rsidR="002836FD" w:rsidRDefault="002836FD" w:rsidP="00643E3B">
      <w:pPr>
        <w:pStyle w:val="a9"/>
        <w:ind w:firstLine="113"/>
        <w:jc w:val="both"/>
        <w:rPr>
          <w:szCs w:val="24"/>
        </w:rPr>
      </w:pPr>
      <w:r w:rsidRPr="002836FD">
        <w:rPr>
          <w:szCs w:val="24"/>
        </w:rPr>
        <w:t xml:space="preserve">После успешного завершения программы </w:t>
      </w:r>
      <w:proofErr w:type="spellStart"/>
      <w:r w:rsidRPr="002836FD">
        <w:rPr>
          <w:szCs w:val="24"/>
        </w:rPr>
        <w:t>бакалавриата</w:t>
      </w:r>
      <w:proofErr w:type="spellEnd"/>
      <w:r w:rsidRPr="002836FD">
        <w:rPr>
          <w:szCs w:val="24"/>
        </w:rPr>
        <w:t xml:space="preserve"> можно продолжить обучение в </w:t>
      </w:r>
      <w:r w:rsidRPr="002836FD">
        <w:rPr>
          <w:b/>
          <w:szCs w:val="24"/>
        </w:rPr>
        <w:t xml:space="preserve">магистратуре </w:t>
      </w:r>
      <w:r w:rsidRPr="002836FD">
        <w:rPr>
          <w:szCs w:val="24"/>
        </w:rPr>
        <w:t>по программе «Социология управления» (срок обучения 2 года), а затем в аспирантуре.</w:t>
      </w:r>
    </w:p>
    <w:p w:rsidR="00643E3B" w:rsidRPr="002836FD" w:rsidRDefault="00643E3B" w:rsidP="00643E3B">
      <w:pPr>
        <w:pStyle w:val="a9"/>
        <w:ind w:firstLine="113"/>
        <w:jc w:val="both"/>
        <w:rPr>
          <w:szCs w:val="24"/>
        </w:rPr>
      </w:pPr>
    </w:p>
    <w:p w:rsidR="00E830DD" w:rsidRDefault="00E830DD" w:rsidP="00643E3B">
      <w:pPr>
        <w:pStyle w:val="a9"/>
        <w:ind w:firstLine="709"/>
        <w:jc w:val="both"/>
        <w:rPr>
          <w:b/>
          <w:szCs w:val="24"/>
        </w:rPr>
      </w:pPr>
    </w:p>
    <w:p w:rsidR="00643E3B" w:rsidRDefault="00643E3B" w:rsidP="00404D35">
      <w:pPr>
        <w:pStyle w:val="a9"/>
        <w:jc w:val="center"/>
        <w:rPr>
          <w:b/>
          <w:szCs w:val="24"/>
        </w:rPr>
      </w:pPr>
      <w:r w:rsidRPr="00F355E9">
        <w:rPr>
          <w:b/>
          <w:szCs w:val="24"/>
        </w:rPr>
        <w:t>Преподавательский состав социологического отделения:</w:t>
      </w:r>
    </w:p>
    <w:p w:rsidR="00643E3B" w:rsidRDefault="00643E3B" w:rsidP="00643E3B">
      <w:pPr>
        <w:pStyle w:val="a9"/>
        <w:jc w:val="both"/>
        <w:rPr>
          <w:szCs w:val="24"/>
        </w:rPr>
      </w:pPr>
    </w:p>
    <w:p w:rsidR="00643E3B" w:rsidRDefault="00643E3B" w:rsidP="00643E3B">
      <w:pPr>
        <w:pStyle w:val="a9"/>
        <w:jc w:val="both"/>
        <w:rPr>
          <w:szCs w:val="24"/>
        </w:rPr>
      </w:pPr>
      <w:r>
        <w:rPr>
          <w:szCs w:val="24"/>
        </w:rPr>
        <w:t xml:space="preserve">Высококвалифицированные преподаватели, из которых 14 имеют ученые степени и звания, а пять - это профессора и доктора наук. </w:t>
      </w:r>
    </w:p>
    <w:p w:rsidR="00643E3B" w:rsidRDefault="00643E3B" w:rsidP="00643E3B">
      <w:pPr>
        <w:pStyle w:val="a9"/>
        <w:jc w:val="both"/>
        <w:rPr>
          <w:szCs w:val="24"/>
        </w:rPr>
      </w:pPr>
    </w:p>
    <w:p w:rsidR="00643E3B" w:rsidRDefault="00643E3B" w:rsidP="00643E3B">
      <w:pPr>
        <w:pStyle w:val="a9"/>
        <w:jc w:val="both"/>
        <w:rPr>
          <w:szCs w:val="24"/>
        </w:rPr>
      </w:pPr>
      <w:r>
        <w:rPr>
          <w:szCs w:val="24"/>
        </w:rPr>
        <w:t xml:space="preserve">Образовательные программы реализуются с применением электронных технологий обучения, имеется военная кафедра, которая предоставляет возможность выпускникам-социологам работать по окончании вуза офицерами в Министерстве обороны. </w:t>
      </w:r>
    </w:p>
    <w:p w:rsidR="00E830DD" w:rsidRDefault="00E830DD" w:rsidP="00643E3B">
      <w:pPr>
        <w:pStyle w:val="a9"/>
        <w:ind w:firstLine="709"/>
        <w:rPr>
          <w:szCs w:val="24"/>
        </w:rPr>
      </w:pPr>
    </w:p>
    <w:p w:rsidR="00E830DD" w:rsidRDefault="00E830DD" w:rsidP="00643E3B">
      <w:pPr>
        <w:pStyle w:val="a9"/>
        <w:ind w:firstLine="709"/>
        <w:rPr>
          <w:szCs w:val="24"/>
        </w:rPr>
      </w:pPr>
    </w:p>
    <w:p w:rsidR="00643E3B" w:rsidRDefault="00643E3B" w:rsidP="00643E3B">
      <w:pPr>
        <w:pStyle w:val="a9"/>
        <w:ind w:firstLine="709"/>
        <w:rPr>
          <w:szCs w:val="24"/>
        </w:rPr>
      </w:pPr>
      <w:r>
        <w:rPr>
          <w:szCs w:val="24"/>
        </w:rPr>
        <w:t>Телефон для справок</w:t>
      </w:r>
      <w:r w:rsidRPr="00F56D6A">
        <w:rPr>
          <w:szCs w:val="24"/>
        </w:rPr>
        <w:t xml:space="preserve">: </w:t>
      </w:r>
    </w:p>
    <w:p w:rsidR="00643E3B" w:rsidRDefault="00643E3B" w:rsidP="00643E3B">
      <w:pPr>
        <w:pStyle w:val="a9"/>
        <w:ind w:firstLine="709"/>
        <w:rPr>
          <w:szCs w:val="24"/>
        </w:rPr>
      </w:pPr>
    </w:p>
    <w:p w:rsidR="00643E3B" w:rsidRDefault="00643E3B" w:rsidP="00643E3B">
      <w:pPr>
        <w:pStyle w:val="a9"/>
        <w:ind w:firstLine="709"/>
        <w:rPr>
          <w:szCs w:val="24"/>
        </w:rPr>
      </w:pPr>
      <w:r>
        <w:rPr>
          <w:szCs w:val="24"/>
        </w:rPr>
        <w:t>(812) 757-06-11</w:t>
      </w:r>
    </w:p>
    <w:p w:rsidR="00643E3B" w:rsidRDefault="00643E3B" w:rsidP="00643E3B">
      <w:pPr>
        <w:pStyle w:val="a9"/>
        <w:ind w:firstLine="709"/>
        <w:rPr>
          <w:szCs w:val="24"/>
        </w:rPr>
      </w:pPr>
      <w:r>
        <w:rPr>
          <w:szCs w:val="24"/>
        </w:rPr>
        <w:t>(812) 757-17-00</w:t>
      </w:r>
    </w:p>
    <w:p w:rsidR="00643E3B" w:rsidRPr="00F56D6A" w:rsidRDefault="00643E3B" w:rsidP="00643E3B">
      <w:pPr>
        <w:pStyle w:val="a9"/>
        <w:ind w:firstLine="709"/>
        <w:rPr>
          <w:szCs w:val="24"/>
        </w:rPr>
      </w:pPr>
      <w:r>
        <w:rPr>
          <w:szCs w:val="24"/>
        </w:rPr>
        <w:t xml:space="preserve">(812) </w:t>
      </w:r>
      <w:r w:rsidRPr="00F56D6A">
        <w:rPr>
          <w:szCs w:val="24"/>
        </w:rPr>
        <w:t>757-20-22</w:t>
      </w:r>
    </w:p>
    <w:p w:rsidR="002836FD" w:rsidRDefault="002836FD" w:rsidP="00643E3B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0DD" w:rsidRDefault="00E830DD" w:rsidP="00643E3B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0DD" w:rsidRDefault="006C45BC" w:rsidP="006C45BC">
      <w:pPr>
        <w:pStyle w:val="a9"/>
        <w:rPr>
          <w:b/>
          <w:sz w:val="36"/>
          <w:szCs w:val="36"/>
        </w:rPr>
      </w:pPr>
      <w:r>
        <w:rPr>
          <w:rFonts w:eastAsiaTheme="minorHAnsi"/>
          <w:b/>
          <w:szCs w:val="24"/>
        </w:rPr>
        <w:t xml:space="preserve">                    </w:t>
      </w:r>
      <w:r w:rsidR="00E830DD" w:rsidRPr="00E830DD">
        <w:rPr>
          <w:b/>
          <w:sz w:val="36"/>
          <w:szCs w:val="36"/>
        </w:rPr>
        <w:t>Приглашаем</w:t>
      </w:r>
    </w:p>
    <w:p w:rsidR="00E830DD" w:rsidRPr="00E830DD" w:rsidRDefault="00E830DD" w:rsidP="00E830DD">
      <w:pPr>
        <w:pStyle w:val="a9"/>
        <w:ind w:firstLine="113"/>
        <w:jc w:val="center"/>
        <w:rPr>
          <w:b/>
          <w:sz w:val="36"/>
          <w:szCs w:val="36"/>
        </w:rPr>
      </w:pPr>
      <w:r w:rsidRPr="00E830DD">
        <w:rPr>
          <w:b/>
          <w:sz w:val="36"/>
          <w:szCs w:val="36"/>
        </w:rPr>
        <w:t>стать социологом!</w:t>
      </w:r>
    </w:p>
    <w:p w:rsidR="00E830DD" w:rsidRPr="002836FD" w:rsidRDefault="00E830DD" w:rsidP="00E830DD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0DD" w:rsidRPr="002836FD" w:rsidRDefault="00E830DD" w:rsidP="00643E3B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830DD" w:rsidRPr="002836FD" w:rsidSect="006C45BC">
      <w:pgSz w:w="16839" w:h="11907" w:orient="landscape" w:code="9"/>
      <w:pgMar w:top="1134" w:right="1388" w:bottom="1134" w:left="1843" w:header="720" w:footer="720" w:gutter="0"/>
      <w:cols w:num="3" w:space="3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5431A"/>
    <w:multiLevelType w:val="hybridMultilevel"/>
    <w:tmpl w:val="DE4C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attachedTemplate r:id="rId1"/>
  <w:stylePaneFormatFilter w:val="5004"/>
  <w:defaultTabStop w:val="720"/>
  <w:hyphenationZone w:val="425"/>
  <w:drawingGridHorizontalSpacing w:val="110"/>
  <w:displayHorizontalDrawingGridEvery w:val="2"/>
  <w:characterSpacingControl w:val="doNotCompress"/>
  <w:compat/>
  <w:rsids>
    <w:rsidRoot w:val="002836FD"/>
    <w:rsid w:val="000B487C"/>
    <w:rsid w:val="002207D3"/>
    <w:rsid w:val="002836FD"/>
    <w:rsid w:val="002D1403"/>
    <w:rsid w:val="003E72BE"/>
    <w:rsid w:val="00404D35"/>
    <w:rsid w:val="00504DCC"/>
    <w:rsid w:val="005B5B57"/>
    <w:rsid w:val="005E72CB"/>
    <w:rsid w:val="00610303"/>
    <w:rsid w:val="00643E3B"/>
    <w:rsid w:val="006C45BC"/>
    <w:rsid w:val="006D56AE"/>
    <w:rsid w:val="007A150D"/>
    <w:rsid w:val="007A2C72"/>
    <w:rsid w:val="007B2FB0"/>
    <w:rsid w:val="007E5D1A"/>
    <w:rsid w:val="008164D4"/>
    <w:rsid w:val="00A53BB4"/>
    <w:rsid w:val="00A714DD"/>
    <w:rsid w:val="00B01FC6"/>
    <w:rsid w:val="00B15B76"/>
    <w:rsid w:val="00BF1BB1"/>
    <w:rsid w:val="00C05BCF"/>
    <w:rsid w:val="00D8788D"/>
    <w:rsid w:val="00E56918"/>
    <w:rsid w:val="00E830DD"/>
    <w:rsid w:val="00F83FEA"/>
    <w:rsid w:val="00FC0D74"/>
    <w:rsid w:val="00FC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64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Название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  <w:style w:type="paragraph" w:styleId="a9">
    <w:name w:val="No Spacing"/>
    <w:uiPriority w:val="1"/>
    <w:qFormat/>
    <w:rsid w:val="002836FD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6;&#1083;&#1076;&#1072;&#1090;&#1086;&#1074;\AppData\Roaming\Microsoft\Templates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1428BC-424D-4A3D-8878-543B5BAC6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146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Солдатов</dc:creator>
  <cp:lastModifiedBy>Солдатов</cp:lastModifiedBy>
  <cp:revision>6</cp:revision>
  <cp:lastPrinted>2015-07-06T10:57:00Z</cp:lastPrinted>
  <dcterms:created xsi:type="dcterms:W3CDTF">2014-11-18T10:55:00Z</dcterms:created>
  <dcterms:modified xsi:type="dcterms:W3CDTF">2015-07-06T11:19:00Z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